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jc w:val="center"/>
      </w:pPr>
      <w:bookmarkStart w:id="0" w:name="_GoBack"/>
      <w:bookmarkEnd w:id="0"/>
      <w:r>
        <w:rPr>
          <w:b/>
          <w:spacing w:val="-3"/>
          <w:sz w:val="22"/>
        </w:rPr>
        <w:t>AN CHUIRT CHUARDA</w:t>
      </w:r>
    </w:p>
    <w:p>
      <w:pPr>
        <w:suppressAutoHyphens/>
        <w:jc w:val="center"/>
      </w:pPr>
      <w:r>
        <w:rPr>
          <w:b/>
          <w:spacing w:val="-3"/>
          <w:sz w:val="22"/>
        </w:rPr>
        <w:t>(THE CIRCUIT COURT)</w:t>
      </w:r>
    </w:p>
    <w:p>
      <w:pPr>
        <w:pStyle w:val="Heading1"/>
      </w:pPr>
      <w:r>
        <w:rPr>
          <w:b/>
          <w:szCs w:val="24"/>
          <w:lang w:val="en-IE"/>
        </w:rPr>
        <w:t>Record No. [CSM:CsPlaintNo]</w:t>
      </w:r>
    </w:p>
    <w:p>
      <w:pPr>
        <w:tabs>
          <w:tab w:val="right" w:pos="9072"/>
        </w:tabs>
        <w:suppressAutoHyphens/>
      </w:pPr>
      <w:r>
        <w:rPr>
          <w:b/>
          <w:caps/>
          <w:spacing w:val="-3"/>
        </w:rPr>
        <w:t>[CAN:COURTAREA.CIRCOURTS#01] Circuit</w:t>
      </w:r>
      <w:r>
        <w:rPr>
          <w:b/>
          <w:caps/>
          <w:spacing w:val="-3"/>
        </w:rPr>
        <w:tab/>
        <w:t>COUNTY OF [CAN:NAME.CIRCOURTS#01]</w:t>
      </w:r>
    </w:p>
    <w:p>
      <w:pPr>
        <w:rPr>
          <w:sz w:val="22"/>
        </w:rPr>
      </w:pPr>
    </w:p>
    <w:p>
      <w:pPr>
        <w:suppressAutoHyphens/>
        <w:jc w:val="both"/>
        <w:rPr>
          <w:b/>
        </w:rPr>
      </w:pPr>
      <w:r>
        <w:rPr>
          <w:b/>
          <w:spacing w:val="-3"/>
          <w:sz w:val="22"/>
        </w:rPr>
        <w:t>BETWEEN:</w:t>
      </w:r>
    </w:p>
    <w:p>
      <w:pPr>
        <w:pStyle w:val="BodyText"/>
        <w:jc w:val="center"/>
        <w:rPr>
          <w:b/>
        </w:rPr>
      </w:pPr>
      <w:r>
        <w:rPr>
          <w:b/>
        </w:rPr>
        <w:t>[CNT:Name]</w:t>
      </w:r>
    </w:p>
    <w:p>
      <w:pPr>
        <w:pStyle w:val="Heading6"/>
        <w:jc w:val="right"/>
      </w:pPr>
      <w:r>
        <w:rPr>
          <w:lang w:val="en-IE"/>
        </w:rPr>
        <w:t>PLAINTIFF</w:t>
      </w:r>
    </w:p>
    <w:p>
      <w:pPr>
        <w:suppressAutoHyphens/>
        <w:jc w:val="center"/>
      </w:pPr>
    </w:p>
    <w:p>
      <w:pPr>
        <w:suppressAutoHyphens/>
        <w:jc w:val="center"/>
      </w:pPr>
      <w:r>
        <w:rPr>
          <w:b/>
          <w:spacing w:val="-3"/>
          <w:sz w:val="22"/>
        </w:rPr>
        <w:t>-and-</w:t>
      </w:r>
    </w:p>
    <w:p>
      <w:pPr>
        <w:suppressAutoHyphens/>
        <w:jc w:val="both"/>
      </w:pPr>
    </w:p>
    <w:p>
      <w:pPr>
        <w:pStyle w:val="Heading4"/>
        <w:tabs>
          <w:tab w:val="clear" w:pos="0"/>
        </w:tabs>
      </w:pPr>
      <w:r>
        <w:t>[CAN:Name.Defendant#@&amp;]</w:t>
      </w:r>
    </w:p>
    <w:p>
      <w:pPr>
        <w:pStyle w:val="Heading5"/>
      </w:pPr>
      <w:r>
        <w:rPr>
          <w:bCs w:val="0"/>
        </w:rPr>
        <w:t>DEFENDANT</w:t>
      </w:r>
    </w:p>
    <w:p>
      <w:pPr>
        <w:tabs>
          <w:tab w:val="left" w:pos="0"/>
        </w:tabs>
        <w:suppressAutoHyphens/>
        <w:jc w:val="right"/>
      </w:pPr>
    </w:p>
    <w:p>
      <w:pPr>
        <w:tabs>
          <w:tab w:val="left" w:pos="0"/>
        </w:tabs>
        <w:suppressAutoHyphens/>
        <w:jc w:val="right"/>
      </w:pPr>
    </w:p>
    <w:p>
      <w:pPr>
        <w:tabs>
          <w:tab w:val="left" w:pos="0"/>
        </w:tabs>
        <w:suppressAutoHyphens/>
        <w:ind w:left="360"/>
        <w:jc w:val="right"/>
        <w:rPr>
          <w:spacing w:val="-3"/>
        </w:rPr>
      </w:pPr>
    </w:p>
    <w:p>
      <w:pPr>
        <w:tabs>
          <w:tab w:val="left" w:pos="0"/>
          <w:tab w:val="center" w:pos="4512"/>
          <w:tab w:val="left" w:pos="5040"/>
        </w:tabs>
        <w:suppressAutoHyphens/>
        <w:jc w:val="center"/>
        <w:rPr>
          <w:spacing w:val="-3"/>
        </w:rPr>
      </w:pPr>
      <w:r>
        <w:rPr>
          <w:b/>
          <w:spacing w:val="-3"/>
          <w:u w:val="single"/>
        </w:rPr>
        <w:t>NOTICE OF MOTION</w:t>
      </w: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r>
        <w:rPr>
          <w:b/>
          <w:spacing w:val="-3"/>
        </w:rPr>
        <w:t>TAKE NOTICE</w:t>
      </w:r>
      <w:r>
        <w:rPr>
          <w:spacing w:val="-3"/>
        </w:rPr>
        <w:t xml:space="preserve"> that on the    day of       [DIA:ThisYear] at </w:t>
      </w:r>
      <w:r>
        <w:rPr>
          <w:spacing w:val="-3"/>
        </w:rPr>
        <w:t> </w:t>
      </w:r>
      <w:r>
        <w:rPr>
          <w:spacing w:val="-3"/>
        </w:rPr>
        <w:t xml:space="preserve"> o'clock in the forenoon or as soon as possible thereafter, application will be made by Counsel on behalf of the Plaintiff to this Honourable Court, sitting at Court No.        at the Four Courts in the City of Dublin, for an Order giving liberty to the Plaintiff to enter such Judgement that he/she may be entitled to on the Pleadings herein in default of [UDF:MotionDefaultBasis] and for the costs of these proceedings.</w:t>
      </w:r>
    </w:p>
    <w:p>
      <w:pPr>
        <w:tabs>
          <w:tab w:val="left" w:pos="0"/>
        </w:tabs>
        <w:suppressAutoHyphens/>
        <w:jc w:val="both"/>
        <w:rPr>
          <w:spacing w:val="-3"/>
        </w:rPr>
      </w:pPr>
    </w:p>
    <w:p>
      <w:pPr>
        <w:tabs>
          <w:tab w:val="left" w:pos="0"/>
        </w:tabs>
        <w:suppressAutoHyphens/>
        <w:jc w:val="both"/>
        <w:rPr>
          <w:spacing w:val="-3"/>
        </w:rPr>
      </w:pPr>
      <w:r>
        <w:rPr>
          <w:b/>
          <w:spacing w:val="-3"/>
        </w:rPr>
        <w:t>WHICH APPLICATION</w:t>
      </w:r>
      <w:r>
        <w:rPr>
          <w:spacing w:val="-3"/>
        </w:rPr>
        <w:t xml:space="preserve"> will be grounded upon the papers and pleadings already had herein, this Notice of Motion and the Affidavit of Service thereof, the Affidavit of [MAT:FeName], the evidence of the Plaintiff and such other evidence to be called on his/her behalf, the nature of the case and the reasons to be offered.</w:t>
      </w:r>
    </w:p>
    <w:p>
      <w:pPr>
        <w:tabs>
          <w:tab w:val="left" w:pos="0"/>
        </w:tabs>
        <w:suppressAutoHyphens/>
        <w:jc w:val="both"/>
        <w:rPr>
          <w:bCs/>
          <w:spacing w:val="-3"/>
        </w:rPr>
      </w:pPr>
    </w:p>
    <w:p>
      <w:pPr>
        <w:tabs>
          <w:tab w:val="left" w:pos="0"/>
        </w:tabs>
        <w:suppressAutoHyphens/>
        <w:jc w:val="both"/>
        <w:rPr>
          <w:bCs/>
          <w:spacing w:val="-3"/>
        </w:rPr>
      </w:pPr>
    </w:p>
    <w:p>
      <w:pPr>
        <w:tabs>
          <w:tab w:val="left" w:pos="0"/>
        </w:tabs>
        <w:suppressAutoHyphens/>
        <w:jc w:val="both"/>
        <w:rPr>
          <w:bCs/>
          <w:spacing w:val="-3"/>
        </w:rPr>
      </w:pPr>
    </w:p>
    <w:p>
      <w:pPr>
        <w:tabs>
          <w:tab w:val="left" w:pos="0"/>
        </w:tabs>
        <w:suppressAutoHyphens/>
        <w:jc w:val="both"/>
        <w:rPr>
          <w:bCs/>
          <w:spacing w:val="-3"/>
        </w:rPr>
      </w:pPr>
      <w:r>
        <w:rPr>
          <w:bCs/>
          <w:spacing w:val="-3"/>
        </w:rPr>
        <w:t>Dated this    day of       [DIA:ThisYear].</w:t>
      </w:r>
    </w:p>
    <w:p>
      <w:pPr>
        <w:tabs>
          <w:tab w:val="left" w:pos="0"/>
        </w:tabs>
        <w:suppressAutoHyphens/>
        <w:jc w:val="both"/>
        <w:rPr>
          <w:spacing w:val="-3"/>
        </w:rPr>
      </w:pPr>
    </w:p>
    <w:p>
      <w:pPr>
        <w:tabs>
          <w:tab w:val="left" w:pos="0"/>
        </w:tabs>
        <w:suppressAutoHyphens/>
        <w:jc w:val="both"/>
        <w:rPr>
          <w:spacing w:val="-3"/>
        </w:rPr>
      </w:pPr>
      <w:r>
        <w:rPr>
          <w:spacing w:val="-3"/>
        </w:rPr>
        <w:t>Signed:</w:t>
      </w:r>
      <w:r>
        <w:rPr>
          <w:spacing w:val="-3"/>
        </w:rPr>
        <w:tab/>
      </w:r>
      <w:r>
        <w:rPr>
          <w:spacing w:val="-3"/>
        </w:rPr>
        <w:tab/>
        <w:t>__________________________</w:t>
      </w:r>
    </w:p>
    <w:p>
      <w:pPr>
        <w:tabs>
          <w:tab w:val="left" w:pos="0"/>
        </w:tabs>
        <w:suppressAutoHyphens/>
        <w:jc w:val="both"/>
        <w:rPr>
          <w:spacing w:val="-3"/>
        </w:rPr>
      </w:pPr>
      <w:r>
        <w:rPr>
          <w:b/>
          <w:spacing w:val="-3"/>
        </w:rPr>
        <w:tab/>
      </w:r>
      <w:r>
        <w:rPr>
          <w:b/>
          <w:spacing w:val="-3"/>
        </w:rPr>
        <w:tab/>
        <w:t>[DIA:CompanyName]</w:t>
      </w:r>
    </w:p>
    <w:p>
      <w:pPr>
        <w:tabs>
          <w:tab w:val="left" w:pos="0"/>
        </w:tabs>
        <w:suppressAutoHyphens/>
        <w:jc w:val="both"/>
        <w:rPr>
          <w:spacing w:val="-3"/>
        </w:rPr>
      </w:pPr>
      <w:r>
        <w:rPr>
          <w:spacing w:val="-3"/>
        </w:rPr>
        <w:tab/>
      </w:r>
      <w:r>
        <w:rPr>
          <w:spacing w:val="-3"/>
        </w:rPr>
        <w:tab/>
        <w:t>Solicitors for the Plaintiff</w:t>
      </w:r>
    </w:p>
    <w:p>
      <w:pPr>
        <w:pStyle w:val="IndentLarger"/>
      </w:pPr>
      <w:r>
        <w:t>[DIA:Address]</w:t>
      </w:r>
    </w:p>
    <w:p>
      <w:pPr>
        <w:tabs>
          <w:tab w:val="left" w:pos="0"/>
        </w:tabs>
        <w:suppressAutoHyphens/>
        <w:jc w:val="both"/>
        <w:rPr>
          <w:spacing w:val="-3"/>
        </w:rPr>
      </w:pPr>
    </w:p>
    <w:p>
      <w:pPr>
        <w:tabs>
          <w:tab w:val="left" w:pos="0"/>
        </w:tabs>
        <w:suppressAutoHyphens/>
        <w:ind w:left="1440" w:hanging="1440"/>
        <w:jc w:val="both"/>
      </w:pPr>
      <w:r>
        <w:rPr>
          <w:spacing w:val="-3"/>
        </w:rPr>
        <w:t>To:</w:t>
      </w:r>
      <w:r>
        <w:rPr>
          <w:spacing w:val="-3"/>
        </w:rPr>
        <w:tab/>
        <w:t>[SYS:dpopup('ServiceAddress')]</w:t>
      </w: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r>
        <w:rPr>
          <w:spacing w:val="-3"/>
        </w:rPr>
        <w:t>And:</w:t>
      </w:r>
      <w:r>
        <w:rPr>
          <w:spacing w:val="-3"/>
        </w:rPr>
        <w:tab/>
      </w:r>
      <w:r>
        <w:rPr>
          <w:spacing w:val="-3"/>
        </w:rPr>
        <w:tab/>
      </w:r>
      <w:r>
        <w:rPr>
          <w:b/>
          <w:bCs/>
          <w:caps/>
          <w:spacing w:val="-3"/>
        </w:rPr>
        <w:t>The County Registrar</w:t>
      </w:r>
    </w:p>
    <w:p>
      <w:pPr>
        <w:tabs>
          <w:tab w:val="left" w:pos="0"/>
        </w:tabs>
        <w:suppressAutoHyphens/>
        <w:jc w:val="both"/>
        <w:rPr>
          <w:spacing w:val="-3"/>
        </w:rPr>
      </w:pPr>
      <w:r>
        <w:rPr>
          <w:spacing w:val="-3"/>
        </w:rPr>
        <w:tab/>
      </w:r>
      <w:r>
        <w:rPr>
          <w:spacing w:val="-3"/>
        </w:rPr>
        <w:tab/>
        <w:t>Circuit Court Office</w:t>
      </w:r>
    </w:p>
    <w:p>
      <w:pPr>
        <w:pStyle w:val="IndentLarger"/>
      </w:pPr>
      <w:r>
        <w:t>[CAN:Address.CirCourts#01]</w:t>
      </w: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pStyle w:val="BodyText"/>
        <w:rPr>
          <w:lang w:val="en-IE"/>
        </w:rPr>
      </w:pPr>
      <w:r>
        <w:rPr>
          <w:lang w:val="en-IE"/>
        </w:rPr>
        <w:t xml:space="preserve">Filed this    day of       [DIA:ThisYear] by [DIA:CompanyName], Solicitors for the </w:t>
      </w:r>
      <w:r>
        <w:rPr>
          <w:lang w:val="en-IE"/>
        </w:rPr>
        <w:lastRenderedPageBreak/>
        <w:t xml:space="preserve">Plaintiff, [DIA:SingleAddress]. </w:t>
      </w:r>
    </w:p>
    <w:p>
      <w:pPr>
        <w:suppressAutoHyphens/>
        <w:jc w:val="center"/>
      </w:pPr>
      <w:r>
        <w:br w:type="page"/>
      </w:r>
      <w:r>
        <w:rPr>
          <w:b/>
        </w:rPr>
        <w:lastRenderedPageBreak/>
        <w:t>AN CHUIRT CHUARDA</w:t>
      </w:r>
    </w:p>
    <w:p>
      <w:pPr>
        <w:suppressAutoHyphens/>
        <w:jc w:val="center"/>
      </w:pPr>
      <w:r>
        <w:rPr>
          <w:b/>
          <w:spacing w:val="-3"/>
          <w:sz w:val="22"/>
        </w:rPr>
        <w:t>(THE CIRCUIT COURT)</w:t>
      </w:r>
    </w:p>
    <w:p>
      <w:pPr>
        <w:pStyle w:val="Heading1"/>
      </w:pPr>
      <w:r>
        <w:rPr>
          <w:b/>
          <w:szCs w:val="24"/>
          <w:lang w:val="en-IE"/>
        </w:rPr>
        <w:t>Record No. [CSM:CsPlaintNo]</w:t>
      </w:r>
    </w:p>
    <w:p>
      <w:pPr>
        <w:suppressAutoHyphens/>
        <w:jc w:val="center"/>
      </w:pPr>
    </w:p>
    <w:p>
      <w:pPr>
        <w:tabs>
          <w:tab w:val="right" w:pos="9072"/>
        </w:tabs>
        <w:suppressAutoHyphens/>
      </w:pPr>
      <w:r>
        <w:rPr>
          <w:b/>
          <w:caps/>
          <w:spacing w:val="-3"/>
        </w:rPr>
        <w:t>[CAN:COURTAREA.CIRCOURTS#01] Circuit</w:t>
      </w:r>
      <w:r>
        <w:rPr>
          <w:b/>
          <w:caps/>
          <w:spacing w:val="-3"/>
        </w:rPr>
        <w:tab/>
        <w:t>COUNTY OF [CAN:NAME.CIRCOURTS#01]</w:t>
      </w:r>
    </w:p>
    <w:p>
      <w:pPr>
        <w:rPr>
          <w:sz w:val="22"/>
        </w:rPr>
      </w:pPr>
    </w:p>
    <w:p>
      <w:pPr>
        <w:rPr>
          <w:sz w:val="22"/>
        </w:rPr>
      </w:pPr>
    </w:p>
    <w:p>
      <w:pPr>
        <w:suppressAutoHyphens/>
        <w:jc w:val="both"/>
        <w:rPr>
          <w:b/>
        </w:rPr>
      </w:pPr>
      <w:r>
        <w:rPr>
          <w:b/>
          <w:spacing w:val="-3"/>
          <w:sz w:val="22"/>
        </w:rPr>
        <w:t>BETWEEN:</w:t>
      </w:r>
    </w:p>
    <w:p>
      <w:pPr>
        <w:pStyle w:val="BodyText"/>
        <w:jc w:val="center"/>
        <w:rPr>
          <w:b/>
        </w:rPr>
      </w:pPr>
      <w:r>
        <w:rPr>
          <w:b/>
        </w:rPr>
        <w:t>[CNT:Name]</w:t>
      </w:r>
    </w:p>
    <w:p>
      <w:pPr>
        <w:pStyle w:val="Heading6"/>
        <w:jc w:val="right"/>
      </w:pPr>
      <w:r>
        <w:rPr>
          <w:lang w:val="en-IE"/>
        </w:rPr>
        <w:t>PLAINTIFF</w:t>
      </w:r>
    </w:p>
    <w:p>
      <w:pPr>
        <w:suppressAutoHyphens/>
        <w:jc w:val="center"/>
      </w:pPr>
    </w:p>
    <w:p>
      <w:pPr>
        <w:suppressAutoHyphens/>
        <w:jc w:val="center"/>
      </w:pPr>
      <w:r>
        <w:rPr>
          <w:b/>
          <w:spacing w:val="-3"/>
          <w:sz w:val="22"/>
        </w:rPr>
        <w:t>-and-</w:t>
      </w:r>
    </w:p>
    <w:p>
      <w:pPr>
        <w:suppressAutoHyphens/>
        <w:jc w:val="both"/>
      </w:pPr>
    </w:p>
    <w:p>
      <w:pPr>
        <w:pStyle w:val="Heading4"/>
        <w:tabs>
          <w:tab w:val="clear" w:pos="0"/>
        </w:tabs>
      </w:pPr>
      <w:r>
        <w:t>[CAN:Name.Defendant#@&amp;]</w:t>
      </w:r>
    </w:p>
    <w:p>
      <w:pPr>
        <w:pStyle w:val="Heading1"/>
        <w:tabs>
          <w:tab w:val="clear" w:pos="0"/>
          <w:tab w:val="left" w:pos="-2160"/>
        </w:tabs>
      </w:pPr>
      <w:r>
        <w:rPr>
          <w:b/>
          <w:bCs/>
          <w:szCs w:val="24"/>
        </w:rPr>
        <w:t>DEFENDANT</w:t>
      </w:r>
    </w:p>
    <w:p>
      <w:pPr>
        <w:tabs>
          <w:tab w:val="left" w:pos="-2160"/>
        </w:tabs>
      </w:pPr>
    </w:p>
    <w:p>
      <w:pPr>
        <w:tabs>
          <w:tab w:val="left" w:pos="-2160"/>
        </w:tabs>
        <w:suppressAutoHyphens/>
        <w:rPr>
          <w:spacing w:val="-3"/>
        </w:rPr>
      </w:pPr>
    </w:p>
    <w:p>
      <w:pPr>
        <w:tabs>
          <w:tab w:val="left" w:pos="-2160"/>
        </w:tabs>
        <w:suppressAutoHyphens/>
        <w:rPr>
          <w:spacing w:val="-3"/>
        </w:rPr>
      </w:pPr>
    </w:p>
    <w:p>
      <w:pPr>
        <w:tabs>
          <w:tab w:val="left" w:pos="-2160"/>
        </w:tabs>
        <w:suppressAutoHyphens/>
      </w:pPr>
    </w:p>
    <w:p>
      <w:pPr>
        <w:tabs>
          <w:tab w:val="left" w:pos="-2160"/>
        </w:tabs>
        <w:suppressAutoHyphens/>
      </w:pPr>
    </w:p>
    <w:p>
      <w:pPr>
        <w:tabs>
          <w:tab w:val="left" w:pos="-2160"/>
        </w:tabs>
        <w:suppressAutoHyphens/>
      </w:pPr>
    </w:p>
    <w:p>
      <w:pPr>
        <w:tabs>
          <w:tab w:val="left" w:pos="-2160"/>
        </w:tabs>
        <w:suppressAutoHyphens/>
      </w:pPr>
    </w:p>
    <w:p>
      <w:pPr>
        <w:tabs>
          <w:tab w:val="left" w:pos="-2160"/>
        </w:tabs>
        <w:suppressAutoHyphens/>
      </w:pPr>
    </w:p>
    <w:p>
      <w:pPr>
        <w:tabs>
          <w:tab w:val="left" w:pos="-2160"/>
        </w:tabs>
        <w:suppressAutoHyphens/>
      </w:pPr>
    </w:p>
    <w:p>
      <w:pPr>
        <w:tabs>
          <w:tab w:val="left" w:pos="-2160"/>
        </w:tabs>
        <w:suppressAutoHyphens/>
        <w:jc w:val="center"/>
        <w:rPr>
          <w:spacing w:val="-3"/>
          <w:u w:val="single"/>
        </w:rPr>
      </w:pPr>
      <w:r>
        <w:rPr>
          <w:b/>
          <w:spacing w:val="-3"/>
          <w:u w:val="single"/>
        </w:rPr>
        <w:t>NOTICE OF MOTION</w:t>
      </w:r>
    </w:p>
    <w:p>
      <w:pPr>
        <w:tabs>
          <w:tab w:val="left" w:pos="-2160"/>
        </w:tabs>
        <w:suppressAutoHyphens/>
        <w:rPr>
          <w:spacing w:val="-3"/>
          <w:u w:val="single"/>
        </w:rPr>
      </w:pPr>
    </w:p>
    <w:p>
      <w:pPr>
        <w:pStyle w:val="EndnoteText"/>
        <w:tabs>
          <w:tab w:val="left" w:pos="-2160"/>
        </w:tabs>
        <w:suppressAutoHyphens/>
        <w:rPr>
          <w:rFonts w:ascii="Times New Roman" w:hAnsi="Times New Roman"/>
          <w:spacing w:val="-3"/>
          <w:lang w:val="en-IE"/>
        </w:rPr>
      </w:pPr>
    </w:p>
    <w:p>
      <w:pPr>
        <w:pStyle w:val="EndnoteText"/>
        <w:tabs>
          <w:tab w:val="left" w:pos="-2160"/>
        </w:tabs>
        <w:suppressAutoHyphens/>
        <w:rPr>
          <w:rFonts w:ascii="Times New Roman" w:hAnsi="Times New Roman"/>
          <w:spacing w:val="-3"/>
          <w:lang w:val="en-IE"/>
        </w:rPr>
      </w:pPr>
    </w:p>
    <w:p>
      <w:pPr>
        <w:pStyle w:val="EndnoteText"/>
        <w:tabs>
          <w:tab w:val="left" w:pos="-2160"/>
        </w:tabs>
        <w:suppressAutoHyphens/>
        <w:rPr>
          <w:rFonts w:ascii="Times New Roman" w:hAnsi="Times New Roman"/>
          <w:spacing w:val="-3"/>
          <w:lang w:val="en-IE"/>
        </w:rPr>
      </w:pPr>
    </w:p>
    <w:p>
      <w:pPr>
        <w:pStyle w:val="EndnoteText"/>
        <w:tabs>
          <w:tab w:val="left" w:pos="-2160"/>
        </w:tabs>
        <w:suppressAutoHyphens/>
        <w:rPr>
          <w:rFonts w:ascii="Times New Roman" w:hAnsi="Times New Roman"/>
          <w:spacing w:val="-3"/>
          <w:lang w:val="en-IE"/>
        </w:rPr>
      </w:pPr>
    </w:p>
    <w:p>
      <w:pPr>
        <w:pStyle w:val="EndnoteText"/>
        <w:tabs>
          <w:tab w:val="left" w:pos="-2160"/>
        </w:tabs>
        <w:suppressAutoHyphens/>
        <w:rPr>
          <w:rFonts w:ascii="Times New Roman" w:hAnsi="Times New Roman"/>
          <w:spacing w:val="-3"/>
          <w:lang w:val="en-IE"/>
        </w:rPr>
      </w:pPr>
    </w:p>
    <w:p>
      <w:pPr>
        <w:pStyle w:val="EndnoteText"/>
        <w:tabs>
          <w:tab w:val="left" w:pos="-2160"/>
        </w:tabs>
        <w:suppressAutoHyphens/>
        <w:rPr>
          <w:rFonts w:ascii="Times New Roman" w:hAnsi="Times New Roman"/>
          <w:spacing w:val="-3"/>
          <w:lang w:val="en-IE"/>
        </w:rPr>
      </w:pPr>
    </w:p>
    <w:p>
      <w:pPr>
        <w:pStyle w:val="EndnoteText"/>
        <w:tabs>
          <w:tab w:val="left" w:pos="-2160"/>
        </w:tabs>
        <w:suppressAutoHyphens/>
        <w:rPr>
          <w:rFonts w:ascii="Times New Roman" w:hAnsi="Times New Roman"/>
          <w:spacing w:val="-3"/>
          <w:lang w:val="en-IE"/>
        </w:rPr>
      </w:pPr>
    </w:p>
    <w:p>
      <w:pPr>
        <w:pStyle w:val="EndnoteText"/>
        <w:tabs>
          <w:tab w:val="left" w:pos="-2160"/>
        </w:tabs>
        <w:suppressAutoHyphens/>
        <w:rPr>
          <w:rFonts w:ascii="Times New Roman" w:hAnsi="Times New Roman"/>
          <w:spacing w:val="-3"/>
          <w:lang w:val="en-IE"/>
        </w:rPr>
      </w:pPr>
    </w:p>
    <w:p>
      <w:pPr>
        <w:pStyle w:val="EndnoteText"/>
        <w:tabs>
          <w:tab w:val="left" w:pos="-2160"/>
        </w:tabs>
        <w:suppressAutoHyphens/>
        <w:rPr>
          <w:rFonts w:ascii="Times New Roman" w:hAnsi="Times New Roman"/>
          <w:spacing w:val="-3"/>
          <w:lang w:val="en-IE"/>
        </w:rPr>
      </w:pPr>
    </w:p>
    <w:p>
      <w:pPr>
        <w:pStyle w:val="EndnoteText"/>
        <w:tabs>
          <w:tab w:val="left" w:pos="-2160"/>
        </w:tabs>
        <w:suppressAutoHyphens/>
        <w:rPr>
          <w:rFonts w:ascii="Times New Roman" w:hAnsi="Times New Roman"/>
          <w:spacing w:val="-3"/>
          <w:lang w:val="en-IE"/>
        </w:rPr>
      </w:pPr>
    </w:p>
    <w:p>
      <w:pPr>
        <w:pStyle w:val="EndnoteText"/>
        <w:tabs>
          <w:tab w:val="left" w:pos="-2160"/>
        </w:tabs>
        <w:suppressAutoHyphens/>
        <w:rPr>
          <w:rFonts w:ascii="Times New Roman" w:hAnsi="Times New Roman"/>
          <w:spacing w:val="-3"/>
          <w:lang w:val="en-IE"/>
        </w:rPr>
      </w:pPr>
    </w:p>
    <w:p>
      <w:pPr>
        <w:pStyle w:val="EndnoteText"/>
        <w:tabs>
          <w:tab w:val="left" w:pos="-2160"/>
        </w:tabs>
        <w:suppressAutoHyphens/>
        <w:rPr>
          <w:rFonts w:ascii="Times New Roman" w:hAnsi="Times New Roman"/>
          <w:spacing w:val="-3"/>
          <w:lang w:val="en-IE"/>
        </w:rPr>
      </w:pPr>
    </w:p>
    <w:p>
      <w:pPr>
        <w:pStyle w:val="EndnoteText"/>
        <w:tabs>
          <w:tab w:val="left" w:pos="-2160"/>
        </w:tabs>
        <w:suppressAutoHyphens/>
        <w:rPr>
          <w:rFonts w:ascii="Times New Roman" w:hAnsi="Times New Roman"/>
          <w:spacing w:val="-3"/>
          <w:lang w:val="en-IE"/>
        </w:rPr>
      </w:pPr>
    </w:p>
    <w:p>
      <w:pPr>
        <w:pStyle w:val="EndnoteText"/>
        <w:tabs>
          <w:tab w:val="left" w:pos="-2160"/>
        </w:tabs>
        <w:suppressAutoHyphens/>
        <w:rPr>
          <w:rFonts w:ascii="Times New Roman" w:hAnsi="Times New Roman"/>
          <w:spacing w:val="-3"/>
          <w:lang w:val="en-IE"/>
        </w:rPr>
      </w:pPr>
    </w:p>
    <w:p>
      <w:pPr>
        <w:rPr>
          <w:b/>
        </w:rPr>
      </w:pPr>
    </w:p>
    <w:p>
      <w:pPr>
        <w:jc w:val="center"/>
        <w:rPr>
          <w:b/>
        </w:rPr>
      </w:pPr>
      <w:r>
        <w:rPr>
          <w:b/>
        </w:rPr>
        <w:t>[DIA:CompanyName]</w:t>
      </w:r>
    </w:p>
    <w:p>
      <w:pPr>
        <w:jc w:val="center"/>
        <w:rPr>
          <w:b/>
        </w:rPr>
      </w:pPr>
      <w:r>
        <w:rPr>
          <w:b/>
        </w:rPr>
        <w:t>Solicitors</w:t>
      </w:r>
    </w:p>
    <w:p>
      <w:pPr>
        <w:pStyle w:val="BodyText"/>
        <w:tabs>
          <w:tab w:val="clear" w:pos="0"/>
          <w:tab w:val="left" w:pos="-2160"/>
        </w:tabs>
        <w:jc w:val="center"/>
        <w:rPr>
          <w:b/>
        </w:rPr>
      </w:pPr>
      <w:r>
        <w:rPr>
          <w:b/>
        </w:rPr>
        <w:t>[DIA:Address]</w:t>
      </w:r>
    </w:p>
    <w:p>
      <w:pPr>
        <w:pStyle w:val="BodyText"/>
        <w:tabs>
          <w:tab w:val="clear" w:pos="0"/>
          <w:tab w:val="left" w:pos="-2160"/>
        </w:tabs>
        <w:rPr>
          <w:lang w:val="en-IE"/>
        </w:rPr>
      </w:pPr>
    </w:p>
    <w:p>
      <w:pPr>
        <w:suppressAutoHyphens/>
        <w:jc w:val="center"/>
      </w:pPr>
      <w:r>
        <w:br w:type="page"/>
      </w:r>
      <w:r>
        <w:rPr>
          <w:b/>
          <w:spacing w:val="-3"/>
          <w:sz w:val="22"/>
        </w:rPr>
        <w:lastRenderedPageBreak/>
        <w:t>AN CHUIRT CHUARDA</w:t>
      </w:r>
    </w:p>
    <w:p>
      <w:pPr>
        <w:suppressAutoHyphens/>
        <w:jc w:val="center"/>
      </w:pPr>
      <w:r>
        <w:rPr>
          <w:b/>
          <w:spacing w:val="-3"/>
          <w:sz w:val="22"/>
        </w:rPr>
        <w:t>(THE CIRCUIT COURT)</w:t>
      </w:r>
    </w:p>
    <w:p>
      <w:pPr>
        <w:suppressAutoHyphens/>
        <w:jc w:val="right"/>
      </w:pPr>
      <w:r>
        <w:rPr>
          <w:b/>
        </w:rPr>
        <w:t>Record No. [CSM:CsPlaintNo]</w:t>
      </w:r>
    </w:p>
    <w:p>
      <w:pPr>
        <w:suppressAutoHyphens/>
        <w:jc w:val="center"/>
      </w:pPr>
    </w:p>
    <w:p>
      <w:pPr>
        <w:tabs>
          <w:tab w:val="right" w:pos="9072"/>
        </w:tabs>
        <w:suppressAutoHyphens/>
      </w:pPr>
      <w:r>
        <w:rPr>
          <w:b/>
          <w:caps/>
          <w:spacing w:val="-3"/>
        </w:rPr>
        <w:t>[CAN:COURTAREA.CIRCOURTS#01] Circuit</w:t>
      </w:r>
      <w:r>
        <w:rPr>
          <w:b/>
          <w:caps/>
          <w:spacing w:val="-3"/>
        </w:rPr>
        <w:tab/>
        <w:t>COUNTY OF [CAN:NAME.CIRCOURTS#01]</w:t>
      </w:r>
    </w:p>
    <w:p>
      <w:pPr>
        <w:rPr>
          <w:sz w:val="22"/>
        </w:rPr>
      </w:pPr>
    </w:p>
    <w:p>
      <w:pPr>
        <w:suppressAutoHyphens/>
        <w:jc w:val="both"/>
        <w:rPr>
          <w:b/>
        </w:rPr>
      </w:pPr>
      <w:r>
        <w:rPr>
          <w:b/>
          <w:spacing w:val="-3"/>
          <w:sz w:val="22"/>
        </w:rPr>
        <w:t>BETWEEN:</w:t>
      </w:r>
    </w:p>
    <w:p>
      <w:pPr>
        <w:pStyle w:val="BodyText"/>
        <w:jc w:val="center"/>
        <w:rPr>
          <w:b/>
        </w:rPr>
      </w:pPr>
      <w:r>
        <w:rPr>
          <w:b/>
        </w:rPr>
        <w:t>[CNT:Name]</w:t>
      </w:r>
    </w:p>
    <w:p>
      <w:pPr>
        <w:pStyle w:val="Heading6"/>
        <w:jc w:val="right"/>
      </w:pPr>
      <w:r>
        <w:rPr>
          <w:lang w:val="en-IE"/>
        </w:rPr>
        <w:t>PLAINTIFF</w:t>
      </w:r>
    </w:p>
    <w:p>
      <w:pPr>
        <w:suppressAutoHyphens/>
        <w:jc w:val="center"/>
      </w:pPr>
    </w:p>
    <w:p>
      <w:pPr>
        <w:suppressAutoHyphens/>
        <w:jc w:val="center"/>
      </w:pPr>
      <w:r>
        <w:rPr>
          <w:b/>
          <w:spacing w:val="-3"/>
          <w:sz w:val="22"/>
        </w:rPr>
        <w:t>-and-</w:t>
      </w:r>
    </w:p>
    <w:p>
      <w:pPr>
        <w:suppressAutoHyphens/>
        <w:jc w:val="both"/>
      </w:pPr>
    </w:p>
    <w:p>
      <w:pPr>
        <w:pStyle w:val="Heading4"/>
        <w:tabs>
          <w:tab w:val="clear" w:pos="0"/>
        </w:tabs>
      </w:pPr>
      <w:r>
        <w:t>[CAN:Name.Defendant#@&amp;]</w:t>
      </w:r>
    </w:p>
    <w:p>
      <w:pPr>
        <w:pStyle w:val="Heading1"/>
      </w:pPr>
      <w:r>
        <w:rPr>
          <w:b/>
          <w:bCs/>
          <w:szCs w:val="24"/>
        </w:rPr>
        <w:t>DEFENDANT</w:t>
      </w:r>
    </w:p>
    <w:p>
      <w:pPr>
        <w:tabs>
          <w:tab w:val="left" w:pos="0"/>
        </w:tabs>
        <w:suppressAutoHyphens/>
        <w:jc w:val="right"/>
      </w:pPr>
    </w:p>
    <w:p>
      <w:pPr>
        <w:tabs>
          <w:tab w:val="left" w:pos="0"/>
        </w:tabs>
        <w:suppressAutoHyphens/>
        <w:jc w:val="right"/>
      </w:pPr>
    </w:p>
    <w:p>
      <w:pPr>
        <w:tabs>
          <w:tab w:val="left" w:pos="0"/>
        </w:tabs>
        <w:suppressAutoHyphens/>
        <w:jc w:val="both"/>
        <w:rPr>
          <w:spacing w:val="-3"/>
        </w:rPr>
      </w:pPr>
    </w:p>
    <w:p>
      <w:pPr>
        <w:tabs>
          <w:tab w:val="left" w:pos="0"/>
        </w:tabs>
        <w:suppressAutoHyphens/>
        <w:jc w:val="center"/>
        <w:rPr>
          <w:b/>
          <w:caps/>
          <w:u w:val="single"/>
        </w:rPr>
      </w:pPr>
      <w:r>
        <w:rPr>
          <w:b/>
          <w:u w:val="single"/>
        </w:rPr>
        <w:t>AFFIDAVIT OF</w:t>
      </w:r>
      <w:r>
        <w:rPr>
          <w:b/>
          <w:caps/>
          <w:u w:val="single"/>
        </w:rPr>
        <w:t xml:space="preserve"> [MAT:FENAME]</w:t>
      </w:r>
    </w:p>
    <w:p>
      <w:pPr>
        <w:tabs>
          <w:tab w:val="left" w:pos="0"/>
        </w:tabs>
        <w:suppressAutoHyphens/>
        <w:jc w:val="both"/>
        <w:rPr>
          <w:spacing w:val="-3"/>
          <w:u w:val="single"/>
        </w:rPr>
      </w:pPr>
    </w:p>
    <w:p>
      <w:pPr>
        <w:tabs>
          <w:tab w:val="left" w:pos="0"/>
        </w:tabs>
        <w:suppressAutoHyphens/>
        <w:jc w:val="both"/>
        <w:rPr>
          <w:spacing w:val="-3"/>
          <w:u w:val="single"/>
        </w:rPr>
      </w:pPr>
    </w:p>
    <w:p>
      <w:pPr>
        <w:tabs>
          <w:tab w:val="left" w:pos="0"/>
        </w:tabs>
        <w:suppressAutoHyphens/>
        <w:jc w:val="both"/>
        <w:rPr>
          <w:spacing w:val="-3"/>
          <w:u w:val="single"/>
        </w:rPr>
      </w:pPr>
    </w:p>
    <w:p>
      <w:pPr>
        <w:tabs>
          <w:tab w:val="left" w:pos="0"/>
        </w:tabs>
        <w:suppressAutoHyphens/>
        <w:jc w:val="both"/>
        <w:rPr>
          <w:spacing w:val="-3"/>
        </w:rPr>
      </w:pPr>
      <w:r>
        <w:rPr>
          <w:bCs/>
          <w:spacing w:val="-3"/>
        </w:rPr>
        <w:t xml:space="preserve">I [MAT:FeName], Solicitor, </w:t>
      </w:r>
      <w:r>
        <w:rPr>
          <w:spacing w:val="-3"/>
        </w:rPr>
        <w:t xml:space="preserve">of [DIA:SingleAddress], aged eighteen years and upwards </w:t>
      </w:r>
      <w:r>
        <w:rPr>
          <w:b/>
          <w:bCs/>
          <w:caps/>
          <w:spacing w:val="-3"/>
        </w:rPr>
        <w:t>make oath</w:t>
      </w:r>
      <w:r>
        <w:rPr>
          <w:spacing w:val="-3"/>
        </w:rPr>
        <w:t xml:space="preserve"> and say as follows:-</w:t>
      </w:r>
    </w:p>
    <w:p>
      <w:pPr>
        <w:tabs>
          <w:tab w:val="left" w:pos="0"/>
        </w:tabs>
        <w:suppressAutoHyphens/>
        <w:jc w:val="both"/>
        <w:rPr>
          <w:spacing w:val="-3"/>
        </w:rPr>
      </w:pPr>
    </w:p>
    <w:p>
      <w:pPr>
        <w:pStyle w:val="Affidavitnumberedpara"/>
      </w:pPr>
      <w:r>
        <w:t>I am a Solicitor in the firm of [DIA:CompanyName], Solicitors, of [DIA:SingleAddress].  I beg to refer to the Personal Injuries Summons herein dated the    day of       [DIA:ThisYear] [SYS:iif(UDF('MotionDefaultBasis')='Appearance', '', 'and to the Entry of Appearance of the Defendant thereto on the    day of        ' &amp; year(Today()) )]already filed herein.</w:t>
      </w:r>
    </w:p>
    <w:p>
      <w:pPr>
        <w:tabs>
          <w:tab w:val="left" w:pos="0"/>
        </w:tabs>
        <w:suppressAutoHyphens/>
        <w:jc w:val="both"/>
        <w:rPr>
          <w:spacing w:val="-3"/>
        </w:rPr>
      </w:pPr>
    </w:p>
    <w:p>
      <w:pPr>
        <w:pStyle w:val="Affidavitnumberedpara"/>
      </w:pPr>
      <w:r>
        <w:t>I say that on the [UDF:AccidentDate], the Plaintiff was involved in an accident.  The Plaintiff suffered loss and damage as per the Indorsement of Claim on the Personal Injuries Summons already filed herein.</w:t>
      </w:r>
    </w:p>
    <w:p>
      <w:pPr>
        <w:tabs>
          <w:tab w:val="left" w:pos="0"/>
        </w:tabs>
        <w:suppressAutoHyphens/>
        <w:jc w:val="both"/>
        <w:rPr>
          <w:spacing w:val="-3"/>
        </w:rPr>
      </w:pPr>
    </w:p>
    <w:p>
      <w:pPr>
        <w:pStyle w:val="Affidavitnumberedpara"/>
      </w:pPr>
      <w:r>
        <w:t>The Plaintiff retained the firm of [DIA:CompanyName], Solicitors, to act on the Plaintiff’s behalf and to issue proceedings.  These proceedings were served upon the Defendant on the [CAN:CivilBillSDate.Defendant#01][CAN:BlankField.Solicitors#01][SYS:iif(UDF('MotionDefaultBasis')='Appearance', '', ' and an Appearance was entered thereto by ' &amp; NAM:Name )][SYS:iif(UDF('MotionDefaultBasis')='Appearance', '', ', Solicitors on behalf of the Defendant on the    day of          ' )].</w:t>
      </w:r>
    </w:p>
    <w:p>
      <w:pPr>
        <w:tabs>
          <w:tab w:val="left" w:pos="-180"/>
        </w:tabs>
        <w:suppressAutoHyphens/>
        <w:ind w:left="720" w:hanging="720"/>
        <w:jc w:val="both"/>
        <w:rPr>
          <w:spacing w:val="-3"/>
        </w:rPr>
      </w:pPr>
    </w:p>
    <w:p>
      <w:pPr>
        <w:pStyle w:val="Affidavitnumberedpara"/>
      </w:pPr>
      <w:r>
        <w:t>I say that by letter dated the    day of       [DIA:ThisYear], I notified the [SYS:iif(UDF('MotionDefaultBasis')='Appearance', '', 'solicitors for the ' )]Defendant that the time for the filing and delivery of [UDF:MotionDefaultBasis] had expired and enclosing a letter consenting to an extension period for the delivery of [SYS:iif(UDF('MotionDefaultBasis')='Appearance', 'an Appearance upon the back of', 'a Defence. I beg to refer to a copy of the said letter upon' )] which marked with the letter “A” I have signed my name prior to the swearing hereof.</w:t>
      </w:r>
    </w:p>
    <w:p>
      <w:pPr>
        <w:tabs>
          <w:tab w:val="left" w:pos="-180"/>
        </w:tabs>
        <w:suppressAutoHyphens/>
        <w:ind w:left="720" w:hanging="720"/>
        <w:jc w:val="both"/>
        <w:rPr>
          <w:spacing w:val="-3"/>
        </w:rPr>
      </w:pPr>
    </w:p>
    <w:p>
      <w:pPr>
        <w:pStyle w:val="Affidavitnumberedpara"/>
      </w:pPr>
      <w:r>
        <w:t>I say and believe that no [UDF:MotionDefaultBasis] has been filed or delivered by the Defendant notwithstanding the consent to the late filing of [UDF:MotionDefaultBasis].</w:t>
      </w:r>
    </w:p>
    <w:p>
      <w:pPr>
        <w:tabs>
          <w:tab w:val="left" w:pos="0"/>
        </w:tabs>
        <w:suppressAutoHyphens/>
        <w:jc w:val="both"/>
        <w:rPr>
          <w:spacing w:val="-3"/>
        </w:rPr>
      </w:pPr>
    </w:p>
    <w:p>
      <w:pPr>
        <w:pStyle w:val="Affidavitnumberedpara"/>
      </w:pPr>
      <w:r>
        <w:t>[SYS:iif(UDF('MotionDefaultBasis')='Appearance', 'I beg to refer to the Certificate of the County Registrar certifying that no Appearance has been filed when produced', 'I say and believe that the Defendant has no bona fide Defence in the said action')].</w:t>
      </w:r>
    </w:p>
    <w:p>
      <w:pPr>
        <w:tabs>
          <w:tab w:val="left" w:pos="0"/>
        </w:tabs>
        <w:suppressAutoHyphens/>
        <w:jc w:val="both"/>
        <w:rPr>
          <w:spacing w:val="-3"/>
        </w:rPr>
      </w:pPr>
    </w:p>
    <w:p>
      <w:pPr>
        <w:pStyle w:val="Affidavitnumberedpara"/>
      </w:pPr>
      <w:r>
        <w:t>I pray this Honourable Court for Judgement as set forth in the Notice of Motion and the Personal Injuries Summons herein.</w:t>
      </w:r>
    </w:p>
    <w:p>
      <w:pPr>
        <w:suppressAutoHyphens/>
        <w:ind w:left="3600"/>
        <w:jc w:val="both"/>
      </w:pPr>
    </w:p>
    <w:p>
      <w:pPr>
        <w:suppressAutoHyphens/>
        <w:ind w:left="3600"/>
        <w:jc w:val="both"/>
      </w:pPr>
    </w:p>
    <w:p>
      <w:pPr>
        <w:suppressAutoHyphens/>
        <w:ind w:left="3600"/>
        <w:jc w:val="both"/>
      </w:pPr>
    </w:p>
    <w:p>
      <w:pPr>
        <w:suppressAutoHyphens/>
        <w:ind w:left="3600"/>
        <w:jc w:val="both"/>
      </w:pPr>
    </w:p>
    <w:p>
      <w:pPr>
        <w:suppressAutoHyphens/>
        <w:ind w:left="4327"/>
      </w:pPr>
      <w:r>
        <w:rPr>
          <w:b/>
          <w:spacing w:val="-3"/>
        </w:rPr>
        <w:t>SWORN</w:t>
      </w:r>
      <w:r>
        <w:rPr>
          <w:spacing w:val="-3"/>
        </w:rPr>
        <w:t xml:space="preserve"> by [MAT:FeName] this </w:t>
      </w:r>
      <w:r>
        <w:rPr>
          <w:spacing w:val="-3"/>
        </w:rPr>
        <w:t> </w:t>
      </w:r>
      <w:r>
        <w:rPr>
          <w:spacing w:val="-3"/>
        </w:rPr>
        <w:t xml:space="preserve"> day of </w:t>
      </w:r>
      <w:r>
        <w:rPr>
          <w:spacing w:val="-3"/>
        </w:rPr>
        <w:t> </w:t>
      </w:r>
      <w:r>
        <w:rPr>
          <w:spacing w:val="-3"/>
        </w:rPr>
        <w:t> </w:t>
      </w:r>
      <w:r>
        <w:rPr>
          <w:spacing w:val="-3"/>
        </w:rPr>
        <w:t> </w:t>
      </w:r>
      <w:r>
        <w:rPr>
          <w:spacing w:val="-3"/>
        </w:rPr>
        <w:t> </w:t>
      </w:r>
      <w:r>
        <w:rPr>
          <w:spacing w:val="-3"/>
        </w:rPr>
        <w:t> </w:t>
      </w:r>
      <w:r>
        <w:rPr>
          <w:spacing w:val="-3"/>
        </w:rPr>
        <w:t> </w:t>
      </w:r>
      <w:r>
        <w:rPr>
          <w:spacing w:val="-3"/>
        </w:rPr>
        <w:t> </w:t>
      </w:r>
      <w:r>
        <w:rPr>
          <w:spacing w:val="-3"/>
        </w:rPr>
        <w:t> </w:t>
      </w:r>
      <w:r>
        <w:rPr>
          <w:spacing w:val="-3"/>
        </w:rPr>
        <w:t xml:space="preserve"> [DIA:ThisYear]   at [DIA:SingleAddress]</w:t>
      </w:r>
    </w:p>
    <w:p>
      <w:pPr>
        <w:tabs>
          <w:tab w:val="left" w:pos="0"/>
          <w:tab w:val="left" w:pos="720"/>
          <w:tab w:val="left" w:pos="1440"/>
          <w:tab w:val="left" w:pos="2160"/>
          <w:tab w:val="left" w:pos="2880"/>
        </w:tabs>
        <w:suppressAutoHyphens/>
        <w:ind w:left="3600" w:hanging="3600"/>
        <w:jc w:val="center"/>
        <w:rPr>
          <w:spacing w:val="-3"/>
        </w:rPr>
      </w:pPr>
      <w:r>
        <w:br w:type="page"/>
      </w:r>
    </w:p>
    <w:p>
      <w:pPr>
        <w:tabs>
          <w:tab w:val="left" w:pos="0"/>
          <w:tab w:val="left" w:pos="720"/>
          <w:tab w:val="left" w:pos="1440"/>
          <w:tab w:val="left" w:pos="2160"/>
          <w:tab w:val="left" w:pos="2880"/>
        </w:tabs>
        <w:suppressAutoHyphens/>
        <w:ind w:left="3600" w:hanging="3600"/>
        <w:jc w:val="center"/>
        <w:rPr>
          <w:spacing w:val="-3"/>
        </w:rPr>
      </w:pPr>
    </w:p>
    <w:p>
      <w:pPr>
        <w:tabs>
          <w:tab w:val="left" w:pos="0"/>
          <w:tab w:val="left" w:pos="720"/>
          <w:tab w:val="left" w:pos="1440"/>
          <w:tab w:val="left" w:pos="2160"/>
          <w:tab w:val="left" w:pos="2880"/>
        </w:tabs>
        <w:suppressAutoHyphens/>
        <w:ind w:left="3600" w:hanging="3600"/>
        <w:jc w:val="center"/>
        <w:rPr>
          <w:spacing w:val="-3"/>
        </w:rPr>
      </w:pPr>
    </w:p>
    <w:p>
      <w:pPr>
        <w:tabs>
          <w:tab w:val="left" w:pos="0"/>
          <w:tab w:val="left" w:pos="720"/>
          <w:tab w:val="left" w:pos="1440"/>
          <w:tab w:val="left" w:pos="2160"/>
          <w:tab w:val="left" w:pos="2880"/>
        </w:tabs>
        <w:suppressAutoHyphens/>
        <w:ind w:left="3600" w:hanging="3600"/>
        <w:jc w:val="center"/>
        <w:rPr>
          <w:spacing w:val="-3"/>
        </w:rPr>
      </w:pPr>
    </w:p>
    <w:p>
      <w:pPr>
        <w:tabs>
          <w:tab w:val="left" w:pos="0"/>
          <w:tab w:val="left" w:pos="720"/>
          <w:tab w:val="left" w:pos="1440"/>
          <w:tab w:val="left" w:pos="2160"/>
          <w:tab w:val="left" w:pos="2880"/>
        </w:tabs>
        <w:suppressAutoHyphens/>
        <w:ind w:left="3600" w:hanging="3600"/>
        <w:jc w:val="center"/>
        <w:rPr>
          <w:spacing w:val="-3"/>
        </w:rPr>
      </w:pPr>
    </w:p>
    <w:p>
      <w:pPr>
        <w:tabs>
          <w:tab w:val="left" w:pos="0"/>
          <w:tab w:val="left" w:pos="720"/>
          <w:tab w:val="left" w:pos="1440"/>
          <w:tab w:val="left" w:pos="2160"/>
          <w:tab w:val="left" w:pos="2880"/>
        </w:tabs>
        <w:suppressAutoHyphens/>
        <w:ind w:left="3600" w:hanging="3600"/>
        <w:jc w:val="center"/>
        <w:rPr>
          <w:spacing w:val="-3"/>
        </w:rPr>
      </w:pPr>
    </w:p>
    <w:p>
      <w:pPr>
        <w:tabs>
          <w:tab w:val="left" w:pos="0"/>
          <w:tab w:val="left" w:pos="720"/>
          <w:tab w:val="left" w:pos="1440"/>
          <w:tab w:val="left" w:pos="2160"/>
          <w:tab w:val="left" w:pos="2880"/>
        </w:tabs>
        <w:suppressAutoHyphens/>
        <w:ind w:left="3600" w:hanging="3600"/>
        <w:jc w:val="center"/>
        <w:rPr>
          <w:spacing w:val="-3"/>
        </w:rPr>
      </w:pPr>
    </w:p>
    <w:p>
      <w:pPr>
        <w:tabs>
          <w:tab w:val="left" w:pos="0"/>
          <w:tab w:val="left" w:pos="720"/>
          <w:tab w:val="left" w:pos="1440"/>
          <w:tab w:val="left" w:pos="2160"/>
          <w:tab w:val="left" w:pos="2880"/>
        </w:tabs>
        <w:suppressAutoHyphens/>
        <w:ind w:left="3600" w:hanging="3600"/>
        <w:jc w:val="center"/>
        <w:rPr>
          <w:spacing w:val="-3"/>
        </w:rPr>
      </w:pPr>
    </w:p>
    <w:p>
      <w:pPr>
        <w:tabs>
          <w:tab w:val="left" w:pos="0"/>
          <w:tab w:val="left" w:pos="720"/>
          <w:tab w:val="left" w:pos="1440"/>
          <w:tab w:val="left" w:pos="2160"/>
          <w:tab w:val="left" w:pos="2880"/>
        </w:tabs>
        <w:suppressAutoHyphens/>
        <w:ind w:left="3600" w:hanging="3600"/>
        <w:jc w:val="center"/>
        <w:rPr>
          <w:spacing w:val="-3"/>
        </w:rPr>
      </w:pPr>
    </w:p>
    <w:p>
      <w:pPr>
        <w:tabs>
          <w:tab w:val="left" w:pos="0"/>
          <w:tab w:val="left" w:pos="720"/>
          <w:tab w:val="left" w:pos="1440"/>
          <w:tab w:val="left" w:pos="2160"/>
          <w:tab w:val="left" w:pos="2880"/>
        </w:tabs>
        <w:suppressAutoHyphens/>
        <w:ind w:left="3600" w:hanging="3600"/>
        <w:jc w:val="center"/>
        <w:rPr>
          <w:spacing w:val="-3"/>
        </w:rPr>
      </w:pPr>
    </w:p>
    <w:p>
      <w:pPr>
        <w:tabs>
          <w:tab w:val="left" w:pos="0"/>
          <w:tab w:val="left" w:pos="720"/>
          <w:tab w:val="left" w:pos="1440"/>
          <w:tab w:val="left" w:pos="2160"/>
          <w:tab w:val="left" w:pos="2880"/>
        </w:tabs>
        <w:suppressAutoHyphens/>
        <w:ind w:left="3600" w:hanging="3600"/>
        <w:jc w:val="center"/>
        <w:rPr>
          <w:spacing w:val="-3"/>
        </w:rPr>
      </w:pPr>
    </w:p>
    <w:p>
      <w:pPr>
        <w:tabs>
          <w:tab w:val="left" w:pos="0"/>
          <w:tab w:val="left" w:pos="720"/>
          <w:tab w:val="left" w:pos="1440"/>
          <w:tab w:val="left" w:pos="2160"/>
          <w:tab w:val="left" w:pos="2880"/>
        </w:tabs>
        <w:suppressAutoHyphens/>
        <w:ind w:left="3600" w:hanging="3600"/>
        <w:jc w:val="center"/>
        <w:rPr>
          <w:spacing w:val="-3"/>
        </w:rPr>
      </w:pPr>
    </w:p>
    <w:p>
      <w:pPr>
        <w:tabs>
          <w:tab w:val="left" w:pos="0"/>
          <w:tab w:val="left" w:pos="720"/>
          <w:tab w:val="left" w:pos="1440"/>
          <w:tab w:val="left" w:pos="2160"/>
          <w:tab w:val="left" w:pos="2880"/>
        </w:tabs>
        <w:suppressAutoHyphens/>
        <w:ind w:left="3600" w:hanging="3600"/>
        <w:jc w:val="center"/>
        <w:rPr>
          <w:spacing w:val="-3"/>
        </w:rPr>
      </w:pPr>
    </w:p>
    <w:p>
      <w:pPr>
        <w:tabs>
          <w:tab w:val="left" w:pos="0"/>
          <w:tab w:val="left" w:pos="720"/>
          <w:tab w:val="left" w:pos="1440"/>
          <w:tab w:val="left" w:pos="2160"/>
          <w:tab w:val="left" w:pos="2880"/>
        </w:tabs>
        <w:suppressAutoHyphens/>
        <w:ind w:left="3600" w:hanging="3600"/>
        <w:jc w:val="center"/>
        <w:rPr>
          <w:spacing w:val="-3"/>
        </w:rPr>
      </w:pPr>
      <w:r>
        <w:rPr>
          <w:b/>
          <w:spacing w:val="-3"/>
          <w:u w:val="single"/>
        </w:rPr>
        <w:t>EXHIBIT "A"</w:t>
      </w: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 w:val="center" w:pos="4512"/>
          <w:tab w:val="left" w:pos="504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 w:val="center" w:pos="4512"/>
          <w:tab w:val="left" w:pos="5040"/>
        </w:tabs>
        <w:suppressAutoHyphens/>
        <w:jc w:val="center"/>
      </w:pPr>
      <w:r>
        <w:rPr>
          <w:b/>
          <w:spacing w:val="-3"/>
        </w:rPr>
        <w:t>____________________________</w:t>
      </w:r>
    </w:p>
    <w:p>
      <w:pPr>
        <w:tabs>
          <w:tab w:val="left" w:pos="0"/>
          <w:tab w:val="center" w:pos="4512"/>
          <w:tab w:val="left" w:pos="5040"/>
        </w:tabs>
        <w:suppressAutoHyphens/>
        <w:jc w:val="center"/>
        <w:rPr>
          <w:caps/>
          <w:spacing w:val="-3"/>
        </w:rPr>
      </w:pPr>
      <w:r>
        <w:rPr>
          <w:caps/>
          <w:spacing w:val="-3"/>
        </w:rPr>
        <w:t>[MAT:FeName]</w:t>
      </w: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s>
        <w:suppressAutoHyphens/>
        <w:jc w:val="both"/>
        <w:rPr>
          <w:spacing w:val="-3"/>
        </w:rPr>
      </w:pPr>
    </w:p>
    <w:p>
      <w:pPr>
        <w:tabs>
          <w:tab w:val="left" w:pos="0"/>
          <w:tab w:val="center" w:pos="4512"/>
          <w:tab w:val="left" w:pos="5040"/>
        </w:tabs>
        <w:suppressAutoHyphens/>
        <w:jc w:val="center"/>
      </w:pPr>
      <w:r>
        <w:rPr>
          <w:b/>
          <w:spacing w:val="-3"/>
        </w:rPr>
        <w:t>___________________________</w:t>
      </w:r>
    </w:p>
    <w:p>
      <w:pPr>
        <w:tabs>
          <w:tab w:val="left" w:pos="0"/>
          <w:tab w:val="center" w:pos="4512"/>
          <w:tab w:val="left" w:pos="5040"/>
        </w:tabs>
        <w:suppressAutoHyphens/>
        <w:jc w:val="center"/>
      </w:pPr>
      <w:r>
        <w:rPr>
          <w:b/>
          <w:spacing w:val="-3"/>
        </w:rPr>
        <w:t>COMMISSIONER FOR OATHS/</w:t>
      </w:r>
    </w:p>
    <w:p>
      <w:pPr>
        <w:tabs>
          <w:tab w:val="left" w:pos="0"/>
        </w:tabs>
        <w:suppressAutoHyphens/>
        <w:jc w:val="center"/>
        <w:rPr>
          <w:spacing w:val="-3"/>
        </w:rPr>
      </w:pPr>
      <w:r>
        <w:rPr>
          <w:b/>
          <w:spacing w:val="-3"/>
        </w:rPr>
        <w:t>PRACTISING SOLICITOR</w:t>
      </w:r>
    </w:p>
    <w:p>
      <w:pPr>
        <w:tabs>
          <w:tab w:val="left" w:pos="-720"/>
          <w:tab w:val="left" w:pos="0"/>
        </w:tabs>
        <w:suppressAutoHyphens/>
        <w:ind w:left="720" w:hanging="720"/>
        <w:jc w:val="center"/>
      </w:pPr>
    </w:p>
    <w:p/>
    <w:sectPr>
      <w:pgSz w:w="11907" w:h="16840" w:code="9"/>
      <w:pgMar w:top="1418" w:right="1418" w:bottom="1418" w:left="1418"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507B8"/>
    <w:multiLevelType w:val="hybridMultilevel"/>
    <w:tmpl w:val="C28AA2D8"/>
    <w:lvl w:ilvl="0" w:tplc="1F986F3E">
      <w:start w:val="1"/>
      <w:numFmt w:val="decimal"/>
      <w:pStyle w:val="Affidavitnumberedpara"/>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725743E7"/>
    <w:multiLevelType w:val="hybridMultilevel"/>
    <w:tmpl w:val="00C25B1E"/>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9D250A6"/>
    <w:multiLevelType w:val="hybridMultilevel"/>
    <w:tmpl w:val="22DEFE32"/>
    <w:lvl w:ilvl="0" w:tplc="880813F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BE683AA-04C6-459F-940A-6C137E8EB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link w:val="Heading1Char"/>
    <w:qFormat/>
    <w:pPr>
      <w:keepNext/>
      <w:widowControl w:val="0"/>
      <w:tabs>
        <w:tab w:val="left" w:pos="0"/>
      </w:tabs>
      <w:suppressAutoHyphens/>
      <w:jc w:val="right"/>
      <w:outlineLvl w:val="0"/>
    </w:pPr>
    <w:rPr>
      <w:snapToGrid w:val="0"/>
      <w:spacing w:val="-3"/>
      <w:szCs w:val="20"/>
      <w:lang w:val="en-GB"/>
    </w:rPr>
  </w:style>
  <w:style w:type="paragraph" w:styleId="Heading2">
    <w:name w:val="heading 2"/>
    <w:basedOn w:val="Normal"/>
    <w:next w:val="Normal"/>
    <w:qFormat/>
    <w:pPr>
      <w:keepNext/>
      <w:widowControl w:val="0"/>
      <w:tabs>
        <w:tab w:val="left" w:pos="0"/>
      </w:tabs>
      <w:suppressAutoHyphens/>
      <w:jc w:val="center"/>
      <w:outlineLvl w:val="1"/>
    </w:pPr>
    <w:rPr>
      <w:snapToGrid w:val="0"/>
      <w:spacing w:val="-3"/>
      <w:szCs w:val="20"/>
      <w:lang w:val="en-GB"/>
    </w:rPr>
  </w:style>
  <w:style w:type="paragraph" w:styleId="Heading3">
    <w:name w:val="heading 3"/>
    <w:basedOn w:val="Normal"/>
    <w:next w:val="Normal"/>
    <w:qFormat/>
    <w:pPr>
      <w:keepNext/>
      <w:widowControl w:val="0"/>
      <w:tabs>
        <w:tab w:val="left" w:pos="0"/>
      </w:tabs>
      <w:suppressAutoHyphens/>
      <w:outlineLvl w:val="2"/>
    </w:pPr>
    <w:rPr>
      <w:snapToGrid w:val="0"/>
      <w:spacing w:val="-3"/>
      <w:szCs w:val="20"/>
      <w:lang w:val="en-GB"/>
    </w:rPr>
  </w:style>
  <w:style w:type="paragraph" w:styleId="Heading4">
    <w:name w:val="heading 4"/>
    <w:basedOn w:val="Normal"/>
    <w:next w:val="Normal"/>
    <w:link w:val="Heading4Char"/>
    <w:qFormat/>
    <w:pPr>
      <w:keepNext/>
      <w:widowControl w:val="0"/>
      <w:tabs>
        <w:tab w:val="left" w:pos="0"/>
      </w:tabs>
      <w:suppressAutoHyphens/>
      <w:ind w:left="360"/>
      <w:jc w:val="center"/>
      <w:outlineLvl w:val="3"/>
    </w:pPr>
    <w:rPr>
      <w:b/>
      <w:bCs/>
      <w:snapToGrid w:val="0"/>
      <w:spacing w:val="-3"/>
      <w:szCs w:val="20"/>
      <w:lang w:val="en-GB"/>
    </w:rPr>
  </w:style>
  <w:style w:type="paragraph" w:styleId="Heading5">
    <w:name w:val="heading 5"/>
    <w:basedOn w:val="Normal"/>
    <w:next w:val="Normal"/>
    <w:qFormat/>
    <w:pPr>
      <w:keepNext/>
      <w:tabs>
        <w:tab w:val="left" w:pos="0"/>
      </w:tabs>
      <w:suppressAutoHyphens/>
      <w:ind w:left="360"/>
      <w:jc w:val="right"/>
      <w:outlineLvl w:val="4"/>
    </w:pPr>
    <w:rPr>
      <w:b/>
      <w:bCs/>
      <w:spacing w:val="-3"/>
      <w:lang w:val="en-GB"/>
    </w:rPr>
  </w:style>
  <w:style w:type="paragraph" w:styleId="Heading6">
    <w:name w:val="heading 6"/>
    <w:basedOn w:val="Normal"/>
    <w:next w:val="Normal"/>
    <w:link w:val="Heading6Char"/>
    <w:qFormat/>
    <w:pPr>
      <w:keepNext/>
      <w:jc w:val="center"/>
      <w:outlineLvl w:val="5"/>
    </w:pPr>
    <w:rPr>
      <w:b/>
      <w:bCs/>
      <w:lang w:val="en-GB"/>
    </w:rPr>
  </w:style>
  <w:style w:type="paragraph" w:styleId="Heading7">
    <w:name w:val="heading 7"/>
    <w:basedOn w:val="Normal"/>
    <w:next w:val="Normal"/>
    <w:qFormat/>
    <w:pPr>
      <w:keepNext/>
      <w:jc w:val="right"/>
      <w:outlineLvl w:val="6"/>
    </w:pPr>
    <w:rPr>
      <w:b/>
      <w:bCs/>
      <w:lang w:val="en-GB"/>
    </w:rPr>
  </w:style>
  <w:style w:type="paragraph" w:styleId="Heading8">
    <w:name w:val="heading 8"/>
    <w:basedOn w:val="Normal"/>
    <w:next w:val="Normal"/>
    <w:qFormat/>
    <w:pPr>
      <w:keepNext/>
      <w:tabs>
        <w:tab w:val="left" w:pos="0"/>
        <w:tab w:val="left" w:pos="1440"/>
        <w:tab w:val="center" w:pos="4512"/>
        <w:tab w:val="left" w:pos="5040"/>
      </w:tabs>
      <w:suppressAutoHyphens/>
      <w:outlineLvl w:val="7"/>
    </w:pPr>
    <w:rPr>
      <w:b/>
      <w:spacing w:val="-3"/>
      <w:lang w:val="en-GB"/>
    </w:rPr>
  </w:style>
  <w:style w:type="paragraph" w:styleId="Heading9">
    <w:name w:val="heading 9"/>
    <w:basedOn w:val="Normal"/>
    <w:next w:val="Normal"/>
    <w:qFormat/>
    <w:pPr>
      <w:keepNext/>
      <w:tabs>
        <w:tab w:val="left" w:pos="0"/>
      </w:tabs>
      <w:suppressAutoHyphens/>
      <w:jc w:val="both"/>
      <w:outlineLvl w:val="8"/>
    </w:pPr>
    <w:rPr>
      <w:b/>
      <w:spacing w:val="-3"/>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paragraph" w:styleId="BodyText">
    <w:name w:val="Body Text"/>
    <w:basedOn w:val="Normal"/>
    <w:link w:val="BodyTextChar"/>
    <w:pPr>
      <w:widowControl w:val="0"/>
      <w:tabs>
        <w:tab w:val="left" w:pos="0"/>
      </w:tabs>
      <w:suppressAutoHyphens/>
      <w:jc w:val="both"/>
    </w:pPr>
    <w:rPr>
      <w:bCs/>
      <w:snapToGrid w:val="0"/>
      <w:spacing w:val="-3"/>
      <w:szCs w:val="20"/>
      <w:lang w:val="en-GB"/>
    </w:rPr>
  </w:style>
  <w:style w:type="paragraph" w:styleId="EndnoteText">
    <w:name w:val="endnote text"/>
    <w:basedOn w:val="Normal"/>
    <w:semiHidden/>
    <w:pPr>
      <w:widowControl w:val="0"/>
    </w:pPr>
    <w:rPr>
      <w:rFonts w:ascii="Courier New" w:hAnsi="Courier New"/>
      <w:snapToGrid w:val="0"/>
      <w:szCs w:val="20"/>
      <w:lang w:val="en-GB"/>
    </w:rPr>
  </w:style>
  <w:style w:type="paragraph" w:styleId="BodyText2">
    <w:name w:val="Body Text 2"/>
    <w:basedOn w:val="Normal"/>
    <w:pPr>
      <w:widowControl w:val="0"/>
      <w:tabs>
        <w:tab w:val="left" w:pos="0"/>
      </w:tabs>
      <w:suppressAutoHyphens/>
      <w:jc w:val="both"/>
    </w:pPr>
    <w:rPr>
      <w:b/>
      <w:snapToGrid w:val="0"/>
      <w:spacing w:val="-3"/>
      <w:szCs w:val="20"/>
      <w:lang w:val="en-GB"/>
    </w:rPr>
  </w:style>
  <w:style w:type="paragraph" w:styleId="BalloonText">
    <w:name w:val="Balloon Text"/>
    <w:basedOn w:val="Normal"/>
    <w:semiHidden/>
    <w:rPr>
      <w:rFonts w:ascii="Tahoma" w:hAnsi="Tahoma" w:cs="Tahoma"/>
      <w:sz w:val="16"/>
      <w:szCs w:val="16"/>
    </w:rPr>
  </w:style>
  <w:style w:type="character" w:customStyle="1" w:styleId="Heading1Char">
    <w:name w:val="Heading 1 Char"/>
    <w:link w:val="Heading1"/>
    <w:rPr>
      <w:snapToGrid w:val="0"/>
      <w:spacing w:val="-3"/>
      <w:sz w:val="24"/>
      <w:lang w:val="en-GB" w:eastAsia="en-US"/>
    </w:rPr>
  </w:style>
  <w:style w:type="character" w:customStyle="1" w:styleId="Heading4Char">
    <w:name w:val="Heading 4 Char"/>
    <w:link w:val="Heading4"/>
    <w:rPr>
      <w:b/>
      <w:bCs/>
      <w:snapToGrid w:val="0"/>
      <w:spacing w:val="-3"/>
      <w:sz w:val="24"/>
      <w:lang w:val="en-GB" w:eastAsia="en-US"/>
    </w:rPr>
  </w:style>
  <w:style w:type="character" w:customStyle="1" w:styleId="Heading6Char">
    <w:name w:val="Heading 6 Char"/>
    <w:link w:val="Heading6"/>
    <w:rPr>
      <w:b/>
      <w:bCs/>
      <w:sz w:val="24"/>
      <w:szCs w:val="24"/>
      <w:lang w:val="en-GB" w:eastAsia="en-US"/>
    </w:rPr>
  </w:style>
  <w:style w:type="character" w:customStyle="1" w:styleId="BodyTextChar">
    <w:name w:val="Body Text Char"/>
    <w:link w:val="BodyText"/>
    <w:rPr>
      <w:bCs/>
      <w:snapToGrid w:val="0"/>
      <w:spacing w:val="-3"/>
      <w:sz w:val="24"/>
      <w:lang w:val="en-GB" w:eastAsia="en-US"/>
    </w:rPr>
  </w:style>
  <w:style w:type="paragraph" w:styleId="NormalIndent">
    <w:name w:val="Normal Indent"/>
    <w:basedOn w:val="Normal"/>
    <w:pPr>
      <w:ind w:left="720"/>
    </w:pPr>
  </w:style>
  <w:style w:type="character" w:styleId="CommentReference">
    <w:name w:val="annotation reference"/>
    <w:rPr>
      <w:sz w:val="16"/>
      <w:szCs w:val="16"/>
    </w:rPr>
  </w:style>
  <w:style w:type="paragraph" w:customStyle="1" w:styleId="IndentLarger">
    <w:name w:val="Indent Larger"/>
    <w:basedOn w:val="NormalIndent"/>
    <w:qFormat/>
    <w:pPr>
      <w:ind w:left="1440"/>
    </w:pPr>
  </w:style>
  <w:style w:type="paragraph" w:styleId="CommentText">
    <w:name w:val="annotation text"/>
    <w:basedOn w:val="Normal"/>
    <w:link w:val="CommentTextChar"/>
    <w:rPr>
      <w:sz w:val="20"/>
      <w:szCs w:val="20"/>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customStyle="1" w:styleId="Affidavitnumberedpara">
    <w:name w:val="Affidavit numbered para"/>
    <w:basedOn w:val="Normal"/>
    <w:qFormat/>
    <w:pPr>
      <w:numPr>
        <w:numId w:val="3"/>
      </w:numPr>
      <w:tabs>
        <w:tab w:val="left" w:pos="0"/>
      </w:tabs>
      <w:suppressAutoHyphens/>
      <w:jc w:val="both"/>
    </w:pPr>
    <w:rPr>
      <w:spacing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669</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Record No</vt:lpstr>
    </vt:vector>
  </TitlesOfParts>
  <Company>Bourke &amp; Co. Solicitors</Company>
  <LinksUpToDate>false</LinksUpToDate>
  <CharactersWithSpaces>4475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Record No</dc:title>
  <dc:subject/>
  <dc:creator>Burke &amp; Company Burke &amp; Compa</dc:creator>
  <cp:keywords/>
  <cp:lastModifiedBy>Art Kavanagh</cp:lastModifiedBy>
  <cp:revision>9</cp:revision>
  <cp:lastPrinted>2013-06-12T10:28:00Z</cp:lastPrinted>
  <dcterms:created xsi:type="dcterms:W3CDTF">2019-05-13T16:24:00Z</dcterms:created>
  <dcterms:modified xsi:type="dcterms:W3CDTF">2020-07-02T14:00:00Z</dcterms:modified>
</cp:coreProperties>
</file>